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E3" w:rsidRDefault="00806DE3"/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41"/>
        <w:gridCol w:w="1131"/>
        <w:gridCol w:w="4345"/>
        <w:gridCol w:w="2496"/>
        <w:gridCol w:w="2295"/>
      </w:tblGrid>
      <w:tr w:rsidR="00DB45B9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DB45B9">
        <w:tc>
          <w:tcPr>
            <w:tcW w:w="2206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:rsidR="00DB45B9" w:rsidRPr="008D0250" w:rsidRDefault="00BE473C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CIENCIAS NATURALES Y EXPERIMENTALES</w:t>
            </w:r>
          </w:p>
        </w:tc>
      </w:tr>
      <w:tr w:rsidR="00DB45B9" w:rsidTr="00DB45B9">
        <w:tc>
          <w:tcPr>
            <w:tcW w:w="125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A82AC9" w:rsidRDefault="00A82AC9" w:rsidP="00BE473C">
            <w:pPr>
              <w:pStyle w:val="Prrafodelista"/>
              <w:numPr>
                <w:ilvl w:val="0"/>
                <w:numId w:val="1"/>
              </w:numPr>
            </w:pPr>
            <w:r>
              <w:t>Análisis de resultados de la evaluación diagnóstica.</w:t>
            </w:r>
          </w:p>
          <w:p w:rsidR="00DB45B9" w:rsidRDefault="00A82AC9" w:rsidP="00BE473C">
            <w:pPr>
              <w:pStyle w:val="Prrafodelista"/>
              <w:numPr>
                <w:ilvl w:val="0"/>
                <w:numId w:val="1"/>
              </w:numPr>
            </w:pPr>
            <w:r>
              <w:t>Organización de la semana de la ciencia y la tecnología.</w:t>
            </w:r>
          </w:p>
          <w:p w:rsidR="00BE473C" w:rsidRDefault="00BE473C" w:rsidP="00BE473C">
            <w:pPr>
              <w:pStyle w:val="Prrafodelista"/>
              <w:numPr>
                <w:ilvl w:val="0"/>
                <w:numId w:val="1"/>
              </w:numPr>
            </w:pPr>
            <w:r w:rsidRPr="0055777D">
              <w:t>Explicación de los elementos que componen la elaboración de resúmenes, reseñas y ensayos.</w:t>
            </w:r>
          </w:p>
          <w:p w:rsidR="0055777D" w:rsidRPr="00BE473C" w:rsidRDefault="0055777D" w:rsidP="00BE473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55777D">
              <w:t>Selección de lecturas por cada disciplina</w:t>
            </w:r>
          </w:p>
          <w:p w:rsidR="0055777D" w:rsidRPr="00BE473C" w:rsidRDefault="0055777D" w:rsidP="00BE473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55777D">
              <w:t>Selección de prácticas</w:t>
            </w:r>
          </w:p>
          <w:p w:rsidR="0055777D" w:rsidRPr="00BE473C" w:rsidRDefault="00BE473C" w:rsidP="00BE473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t>Selección de alumnos candidatos para las olimpiadas y c</w:t>
            </w:r>
            <w:r w:rsidR="0055777D" w:rsidRPr="0055777D">
              <w:t>alendarización de asesorías para el alumno</w:t>
            </w:r>
            <w:r>
              <w:t>.</w:t>
            </w:r>
          </w:p>
          <w:p w:rsidR="0055777D" w:rsidRPr="0055777D" w:rsidRDefault="0055777D" w:rsidP="00A82AC9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Diagnóstico de cada profesor.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Laptop o tableta.</w:t>
            </w:r>
          </w:p>
          <w:p w:rsidR="00DB45B9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Información electrónica o impresa, propuestas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Lecturas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Manual de prácticas</w:t>
            </w:r>
          </w:p>
          <w:p w:rsidR="00A767F2" w:rsidRDefault="00A767F2" w:rsidP="00640E16">
            <w:pPr>
              <w:pStyle w:val="Prrafodelista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Lap</w:t>
            </w:r>
            <w:proofErr w:type="spellEnd"/>
            <w:r>
              <w:t xml:space="preserve"> top, propuestas</w:t>
            </w:r>
          </w:p>
          <w:p w:rsidR="00640E16" w:rsidRDefault="00640E16" w:rsidP="00640E16">
            <w:pPr>
              <w:ind w:left="0"/>
            </w:pPr>
          </w:p>
        </w:tc>
        <w:tc>
          <w:tcPr>
            <w:tcW w:w="2341" w:type="dxa"/>
          </w:tcPr>
          <w:p w:rsidR="00640E16" w:rsidRDefault="00640E16" w:rsidP="00640E16">
            <w:pPr>
              <w:ind w:left="0"/>
            </w:pPr>
            <w:r>
              <w:t>Propuestas de emparejamiento y de trabajo colegiado.</w:t>
            </w:r>
          </w:p>
          <w:p w:rsidR="00640E16" w:rsidRDefault="00640E16" w:rsidP="00640E16">
            <w:pPr>
              <w:ind w:left="0"/>
            </w:pPr>
            <w:r>
              <w:t>Acuerdos.</w:t>
            </w:r>
          </w:p>
          <w:p w:rsidR="00640E16" w:rsidRDefault="00640E16" w:rsidP="00640E16">
            <w:pPr>
              <w:ind w:left="0"/>
            </w:pPr>
            <w:r>
              <w:t xml:space="preserve">Listad de Alumnos que participaran en las Olimpiada </w:t>
            </w:r>
          </w:p>
          <w:p w:rsidR="00DB45B9" w:rsidRDefault="00DB45B9" w:rsidP="00640E16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55777D" w:rsidRDefault="0055777D" w:rsidP="00640E16">
            <w:pPr>
              <w:pStyle w:val="Prrafodelista"/>
              <w:numPr>
                <w:ilvl w:val="0"/>
                <w:numId w:val="2"/>
              </w:numPr>
            </w:pPr>
            <w:r w:rsidRPr="0055777D">
              <w:t>Aplicación de las lecturas y realización de las actividades de síntesis.</w:t>
            </w:r>
          </w:p>
          <w:p w:rsidR="0055777D" w:rsidRDefault="0055777D" w:rsidP="00640E16">
            <w:pPr>
              <w:pStyle w:val="Prrafodelista"/>
              <w:numPr>
                <w:ilvl w:val="0"/>
                <w:numId w:val="2"/>
              </w:numPr>
            </w:pPr>
            <w:r w:rsidRPr="0055777D">
              <w:t>Adaptación de prácticas</w:t>
            </w:r>
          </w:p>
          <w:p w:rsidR="0055777D" w:rsidRPr="00640E16" w:rsidRDefault="00BE473C" w:rsidP="00640E16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t>A</w:t>
            </w:r>
            <w:r w:rsidR="0055777D" w:rsidRPr="0055777D">
              <w:t xml:space="preserve">sesorías </w:t>
            </w:r>
            <w:r>
              <w:t>de alumnos para las olimpiadas.</w:t>
            </w:r>
          </w:p>
          <w:p w:rsidR="00DB45B9" w:rsidRPr="0055777D" w:rsidRDefault="00DB45B9" w:rsidP="00943BF3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DB45B9" w:rsidRDefault="00640E16" w:rsidP="00640E16">
            <w:pPr>
              <w:pStyle w:val="Prrafodelista"/>
              <w:numPr>
                <w:ilvl w:val="0"/>
                <w:numId w:val="2"/>
              </w:numPr>
            </w:pPr>
            <w:r>
              <w:t>Material de apoyo para alumnos seleccionados para olimpiadas.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2"/>
              </w:numPr>
            </w:pPr>
            <w:r>
              <w:t>Manual de prácticas</w:t>
            </w:r>
          </w:p>
          <w:p w:rsidR="00640E16" w:rsidRPr="00A767F2" w:rsidRDefault="00640E16" w:rsidP="00640E16">
            <w:pPr>
              <w:pStyle w:val="Prrafodelista"/>
              <w:numPr>
                <w:ilvl w:val="0"/>
                <w:numId w:val="2"/>
              </w:numPr>
            </w:pPr>
            <w:r>
              <w:t xml:space="preserve">Lecturas </w:t>
            </w:r>
            <w:r w:rsidRPr="00640E16">
              <w:rPr>
                <w:sz w:val="20"/>
              </w:rPr>
              <w:t>seleccionadas</w:t>
            </w:r>
          </w:p>
          <w:p w:rsidR="00A767F2" w:rsidRDefault="00A767F2" w:rsidP="00640E16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rPr>
                <w:sz w:val="20"/>
              </w:rPr>
              <w:t>Lap</w:t>
            </w:r>
            <w:proofErr w:type="spellEnd"/>
            <w:r>
              <w:rPr>
                <w:sz w:val="20"/>
              </w:rPr>
              <w:t xml:space="preserve"> top, propuestas.</w:t>
            </w:r>
          </w:p>
        </w:tc>
        <w:tc>
          <w:tcPr>
            <w:tcW w:w="2341" w:type="dxa"/>
          </w:tcPr>
          <w:p w:rsidR="00DB45B9" w:rsidRDefault="00A767F2" w:rsidP="00943BF3">
            <w:pPr>
              <w:ind w:left="0"/>
            </w:pPr>
            <w:r>
              <w:t>Material seleccionado para alumnos de olimpiadas.</w:t>
            </w:r>
          </w:p>
          <w:p w:rsidR="00A767F2" w:rsidRDefault="00A767F2" w:rsidP="00943BF3">
            <w:pPr>
              <w:ind w:left="0"/>
            </w:pPr>
            <w:r>
              <w:t xml:space="preserve">Batería de reactivos </w:t>
            </w:r>
          </w:p>
          <w:p w:rsidR="00A767F2" w:rsidRDefault="00A767F2" w:rsidP="00943BF3">
            <w:pPr>
              <w:ind w:left="0"/>
            </w:pPr>
            <w:r>
              <w:t>Prácticas con el enfoque ABP.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55777D" w:rsidRDefault="0055777D" w:rsidP="00640E16">
            <w:pPr>
              <w:pStyle w:val="Prrafodelista"/>
              <w:numPr>
                <w:ilvl w:val="0"/>
                <w:numId w:val="3"/>
              </w:numPr>
            </w:pPr>
            <w:r w:rsidRPr="0055777D">
              <w:t>Aplicación de las lecturas y realización de las actividades de síntesis.</w:t>
            </w:r>
          </w:p>
          <w:p w:rsidR="0055777D" w:rsidRDefault="0055777D" w:rsidP="00640E16">
            <w:pPr>
              <w:pStyle w:val="Prrafodelista"/>
              <w:numPr>
                <w:ilvl w:val="0"/>
                <w:numId w:val="3"/>
              </w:numPr>
            </w:pPr>
            <w:r w:rsidRPr="0055777D">
              <w:t>Recopilación de los trabajos</w:t>
            </w:r>
            <w:r w:rsidR="00A767F2">
              <w:t>.</w:t>
            </w:r>
          </w:p>
          <w:p w:rsidR="0055777D" w:rsidRPr="0055777D" w:rsidRDefault="0055777D" w:rsidP="0055777D">
            <w:pPr>
              <w:ind w:left="0"/>
              <w:jc w:val="center"/>
              <w:rPr>
                <w:lang w:val="es-ES"/>
              </w:rPr>
            </w:pPr>
          </w:p>
          <w:p w:rsidR="00DB45B9" w:rsidRPr="0055777D" w:rsidRDefault="00DB45B9" w:rsidP="00DB45B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2551" w:type="dxa"/>
          </w:tcPr>
          <w:p w:rsidR="00A767F2" w:rsidRDefault="00A767F2" w:rsidP="00A767F2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Laptop o tableta.</w:t>
            </w:r>
          </w:p>
          <w:p w:rsidR="00DB45B9" w:rsidRDefault="00A767F2" w:rsidP="00A767F2">
            <w:pPr>
              <w:pStyle w:val="Prrafodelista"/>
              <w:numPr>
                <w:ilvl w:val="0"/>
                <w:numId w:val="2"/>
              </w:numPr>
            </w:pPr>
            <w:r>
              <w:t>Propuestas.</w:t>
            </w:r>
          </w:p>
          <w:p w:rsidR="00A767F2" w:rsidRDefault="00A767F2" w:rsidP="00A767F2">
            <w:pPr>
              <w:pStyle w:val="Prrafodelista"/>
              <w:ind w:left="360"/>
            </w:pPr>
          </w:p>
        </w:tc>
        <w:tc>
          <w:tcPr>
            <w:tcW w:w="2341" w:type="dxa"/>
          </w:tcPr>
          <w:p w:rsidR="00DB45B9" w:rsidRDefault="00A767F2" w:rsidP="00943BF3">
            <w:pPr>
              <w:ind w:left="0"/>
            </w:pPr>
            <w:r>
              <w:t>Revisión de lecturas y elaboración de una antología.</w:t>
            </w:r>
          </w:p>
          <w:p w:rsidR="00A767F2" w:rsidRDefault="00A767F2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55777D" w:rsidRDefault="0055777D" w:rsidP="00A767F2">
            <w:pPr>
              <w:pStyle w:val="Prrafodelista"/>
              <w:numPr>
                <w:ilvl w:val="0"/>
                <w:numId w:val="4"/>
              </w:numPr>
            </w:pPr>
            <w:r w:rsidRPr="0055777D">
              <w:t>Aplicación de las lecturas y realización de las actividades de síntesis.</w:t>
            </w:r>
          </w:p>
          <w:p w:rsidR="0055777D" w:rsidRPr="00A767F2" w:rsidRDefault="0055777D" w:rsidP="00A767F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55777D">
              <w:t>Recopilación de los trabajos</w:t>
            </w:r>
          </w:p>
          <w:p w:rsidR="0055777D" w:rsidRPr="00A767F2" w:rsidRDefault="0055777D" w:rsidP="00A767F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55777D">
              <w:t>Calendarización de asesorías para el alumno</w:t>
            </w:r>
          </w:p>
          <w:p w:rsidR="00A767F2" w:rsidRDefault="00A767F2" w:rsidP="00A767F2">
            <w:pPr>
              <w:pStyle w:val="Prrafodelista"/>
              <w:numPr>
                <w:ilvl w:val="0"/>
                <w:numId w:val="4"/>
              </w:numPr>
            </w:pPr>
            <w:r w:rsidRPr="0055777D">
              <w:t>Adaptación de prácticas</w:t>
            </w:r>
          </w:p>
          <w:p w:rsidR="00A767F2" w:rsidRPr="00A767F2" w:rsidRDefault="00A767F2" w:rsidP="00A767F2">
            <w:pPr>
              <w:pStyle w:val="Prrafodelista"/>
              <w:ind w:left="360"/>
              <w:rPr>
                <w:lang w:val="es-ES"/>
              </w:rPr>
            </w:pPr>
          </w:p>
          <w:p w:rsidR="0055777D" w:rsidRPr="0055777D" w:rsidRDefault="0055777D" w:rsidP="0055777D">
            <w:pPr>
              <w:ind w:left="0"/>
              <w:rPr>
                <w:lang w:val="es-ES"/>
              </w:rPr>
            </w:pPr>
          </w:p>
          <w:p w:rsidR="00DB45B9" w:rsidRPr="0055777D" w:rsidRDefault="00DB45B9" w:rsidP="00943BF3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A767F2" w:rsidRDefault="00A767F2" w:rsidP="00A767F2">
            <w:pPr>
              <w:pStyle w:val="Prrafodelista"/>
              <w:numPr>
                <w:ilvl w:val="0"/>
                <w:numId w:val="2"/>
              </w:numPr>
            </w:pPr>
            <w:r>
              <w:t>Laptop o tableta</w:t>
            </w:r>
          </w:p>
          <w:p w:rsidR="00DB45B9" w:rsidRDefault="00A767F2" w:rsidP="00A767F2">
            <w:pPr>
              <w:pStyle w:val="Prrafodelista"/>
              <w:numPr>
                <w:ilvl w:val="0"/>
                <w:numId w:val="2"/>
              </w:numPr>
            </w:pPr>
            <w:r>
              <w:t>Propuestas de proyectos</w:t>
            </w:r>
            <w:r>
              <w:t>.</w:t>
            </w:r>
          </w:p>
          <w:p w:rsidR="00A767F2" w:rsidRDefault="00A767F2" w:rsidP="00A767F2">
            <w:pPr>
              <w:pStyle w:val="Prrafodelista"/>
              <w:numPr>
                <w:ilvl w:val="0"/>
                <w:numId w:val="2"/>
              </w:numPr>
            </w:pPr>
            <w:r>
              <w:t>Información electrónica</w:t>
            </w:r>
          </w:p>
        </w:tc>
        <w:tc>
          <w:tcPr>
            <w:tcW w:w="2341" w:type="dxa"/>
          </w:tcPr>
          <w:p w:rsidR="00DB45B9" w:rsidRDefault="00A767F2" w:rsidP="00943BF3">
            <w:pPr>
              <w:ind w:left="0"/>
            </w:pPr>
            <w:r>
              <w:t xml:space="preserve">Elaboración de un manual de prácticas con el enfoque ABP de las materias: Física, Química, Biología General y Ciencia </w:t>
            </w:r>
            <w:proofErr w:type="spellStart"/>
            <w:r>
              <w:t>Contemporanea</w:t>
            </w:r>
            <w:proofErr w:type="spellEnd"/>
            <w:r>
              <w:t xml:space="preserve">. </w:t>
            </w:r>
          </w:p>
        </w:tc>
      </w:tr>
      <w:tr w:rsidR="00DB45B9" w:rsidRP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Pr="0055777D" w:rsidRDefault="00DB45B9" w:rsidP="00A767F2">
            <w:pPr>
              <w:ind w:left="0"/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Junio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061B"/>
    <w:multiLevelType w:val="hybridMultilevel"/>
    <w:tmpl w:val="C49AE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E5FE0"/>
    <w:multiLevelType w:val="hybridMultilevel"/>
    <w:tmpl w:val="D51405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D4111"/>
    <w:multiLevelType w:val="hybridMultilevel"/>
    <w:tmpl w:val="F2F68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897228"/>
    <w:multiLevelType w:val="hybridMultilevel"/>
    <w:tmpl w:val="43A8D8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9"/>
    <w:rsid w:val="0055777D"/>
    <w:rsid w:val="00640E16"/>
    <w:rsid w:val="006458E2"/>
    <w:rsid w:val="00806DE3"/>
    <w:rsid w:val="00876C14"/>
    <w:rsid w:val="00A767F2"/>
    <w:rsid w:val="00A82AC9"/>
    <w:rsid w:val="00BE473C"/>
    <w:rsid w:val="00DB45B9"/>
    <w:rsid w:val="00E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664C"/>
  <w15:docId w15:val="{7A864F93-A549-40B6-A639-9431ECF9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Eddie Alfani Servin Soto</cp:lastModifiedBy>
  <cp:revision>2</cp:revision>
  <dcterms:created xsi:type="dcterms:W3CDTF">2016-08-26T03:42:00Z</dcterms:created>
  <dcterms:modified xsi:type="dcterms:W3CDTF">2016-08-26T03:42:00Z</dcterms:modified>
</cp:coreProperties>
</file>